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AA" w:rsidRDefault="00C6294B">
      <w:pPr>
        <w:pStyle w:val="a5"/>
        <w:jc w:val="center"/>
        <w:rPr>
          <w:rFonts w:cs="Arial"/>
          <w:b/>
          <w:bCs/>
          <w:color w:val="000000"/>
        </w:rPr>
      </w:pPr>
      <w:bookmarkStart w:id="0" w:name="OLE_LINK74"/>
      <w:r>
        <w:rPr>
          <w:rFonts w:cs="Arial" w:hint="eastAsia"/>
          <w:b/>
          <w:bCs/>
          <w:color w:val="000000"/>
        </w:rPr>
        <w:t>苏州燃气集团有限责任公司关于2022-202</w:t>
      </w:r>
      <w:r>
        <w:rPr>
          <w:rFonts w:cs="Arial"/>
          <w:b/>
          <w:bCs/>
          <w:color w:val="000000"/>
        </w:rPr>
        <w:t>4</w:t>
      </w:r>
      <w:r>
        <w:rPr>
          <w:rFonts w:cs="Arial" w:hint="eastAsia"/>
          <w:b/>
          <w:bCs/>
          <w:color w:val="000000"/>
        </w:rPr>
        <w:t>年度燃气泄漏安全保护装置采购项目的招标公告</w:t>
      </w:r>
    </w:p>
    <w:p w:rsidR="00C342AA" w:rsidRDefault="00C6294B">
      <w:pPr>
        <w:spacing w:line="360" w:lineRule="auto"/>
        <w:ind w:leftChars="-8" w:left="-17" w:firstLineChars="208" w:firstLine="437"/>
        <w:rPr>
          <w:rFonts w:ascii="宋体" w:hAnsi="宋体"/>
          <w:color w:val="000000"/>
          <w:szCs w:val="21"/>
        </w:rPr>
      </w:pPr>
      <w:r>
        <w:rPr>
          <w:rFonts w:ascii="宋体" w:hAnsi="宋体"/>
          <w:color w:val="000000"/>
          <w:szCs w:val="21"/>
        </w:rPr>
        <w:t>江苏仁合中惠工程咨询有限公司受</w:t>
      </w:r>
      <w:r>
        <w:rPr>
          <w:rFonts w:ascii="宋体" w:hAnsi="宋体" w:hint="eastAsia"/>
          <w:color w:val="000000"/>
          <w:szCs w:val="21"/>
          <w:lang w:val="zh-CN"/>
        </w:rPr>
        <w:t>苏州燃气集团有限责任公司</w:t>
      </w:r>
      <w:r>
        <w:rPr>
          <w:rFonts w:ascii="宋体" w:hAnsi="宋体"/>
          <w:color w:val="000000"/>
          <w:szCs w:val="21"/>
        </w:rPr>
        <w:t>的委托，就其所需的</w:t>
      </w:r>
      <w:r>
        <w:rPr>
          <w:rFonts w:ascii="宋体" w:hAnsi="宋体" w:hint="eastAsia"/>
          <w:color w:val="000000"/>
          <w:szCs w:val="21"/>
        </w:rPr>
        <w:t>2022-202</w:t>
      </w:r>
      <w:r>
        <w:rPr>
          <w:rFonts w:ascii="宋体" w:hAnsi="宋体"/>
          <w:color w:val="000000"/>
          <w:szCs w:val="21"/>
        </w:rPr>
        <w:t>4</w:t>
      </w:r>
      <w:r>
        <w:rPr>
          <w:rFonts w:ascii="宋体" w:hAnsi="宋体" w:hint="eastAsia"/>
          <w:color w:val="000000"/>
          <w:szCs w:val="21"/>
        </w:rPr>
        <w:t>年度燃气泄漏安全保护装置采购项目</w:t>
      </w:r>
      <w:r>
        <w:rPr>
          <w:rFonts w:ascii="宋体" w:hAnsi="宋体"/>
          <w:color w:val="000000"/>
          <w:szCs w:val="21"/>
        </w:rPr>
        <w:t>进行国内公开招标。欢迎有资格的供应商前来参加投标。</w:t>
      </w:r>
    </w:p>
    <w:p w:rsidR="00C342AA" w:rsidRDefault="00C6294B">
      <w:pPr>
        <w:spacing w:line="360" w:lineRule="auto"/>
        <w:ind w:leftChars="-8" w:left="-17" w:firstLineChars="208" w:firstLine="437"/>
        <w:rPr>
          <w:rFonts w:ascii="宋体" w:hAnsi="宋体"/>
          <w:b/>
          <w:color w:val="000000"/>
          <w:szCs w:val="21"/>
        </w:rPr>
      </w:pPr>
      <w:r>
        <w:rPr>
          <w:rFonts w:ascii="宋体" w:hAnsi="宋体"/>
          <w:color w:val="000000"/>
          <w:szCs w:val="21"/>
        </w:rPr>
        <w:t xml:space="preserve">一、 </w:t>
      </w:r>
      <w:r>
        <w:rPr>
          <w:rFonts w:ascii="宋体" w:hAnsi="宋体"/>
          <w:b/>
          <w:color w:val="000000"/>
          <w:szCs w:val="21"/>
        </w:rPr>
        <w:t>招标项目编号</w:t>
      </w:r>
      <w:r>
        <w:rPr>
          <w:rFonts w:ascii="宋体" w:hAnsi="宋体"/>
          <w:color w:val="000000"/>
          <w:szCs w:val="21"/>
        </w:rPr>
        <w:t>：</w:t>
      </w:r>
      <w:r>
        <w:rPr>
          <w:rFonts w:hint="eastAsia"/>
          <w:color w:val="000000"/>
        </w:rPr>
        <w:t>RHZH2022-Z-G-045</w:t>
      </w:r>
    </w:p>
    <w:p w:rsidR="00C342AA" w:rsidRDefault="00C6294B">
      <w:pPr>
        <w:spacing w:line="360" w:lineRule="auto"/>
        <w:ind w:leftChars="-8" w:left="-17" w:firstLineChars="208" w:firstLine="439"/>
        <w:rPr>
          <w:rFonts w:ascii="宋体" w:hAnsi="宋体"/>
          <w:b/>
          <w:bCs/>
          <w:color w:val="000000"/>
          <w:szCs w:val="21"/>
        </w:rPr>
      </w:pPr>
      <w:r>
        <w:rPr>
          <w:rFonts w:ascii="宋体" w:hAnsi="宋体"/>
          <w:b/>
          <w:bCs/>
          <w:color w:val="000000"/>
          <w:szCs w:val="21"/>
        </w:rPr>
        <w:t>二、 招标项目</w:t>
      </w:r>
      <w:r>
        <w:rPr>
          <w:rFonts w:ascii="宋体" w:hAnsi="宋体" w:hint="eastAsia"/>
          <w:b/>
          <w:bCs/>
          <w:color w:val="000000"/>
          <w:szCs w:val="21"/>
        </w:rPr>
        <w:t>采购需求</w:t>
      </w:r>
      <w:r>
        <w:rPr>
          <w:rFonts w:ascii="宋体" w:hAnsi="宋体"/>
          <w:b/>
          <w:bCs/>
          <w:color w:val="000000"/>
          <w:szCs w:val="21"/>
        </w:rPr>
        <w:t>：</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2.1项目名称：2022-202</w:t>
      </w:r>
      <w:r>
        <w:rPr>
          <w:rFonts w:ascii="宋体" w:hAnsi="宋体"/>
          <w:color w:val="000000"/>
          <w:szCs w:val="21"/>
        </w:rPr>
        <w:t>4</w:t>
      </w:r>
      <w:r>
        <w:rPr>
          <w:rFonts w:ascii="宋体" w:hAnsi="宋体" w:hint="eastAsia"/>
          <w:color w:val="000000"/>
          <w:szCs w:val="21"/>
        </w:rPr>
        <w:t xml:space="preserve">年度燃气泄漏安全保护装置采购 </w:t>
      </w:r>
    </w:p>
    <w:p w:rsidR="00C342AA" w:rsidRDefault="00C6294B">
      <w:pPr>
        <w:pStyle w:val="a6"/>
        <w:ind w:firstLine="420"/>
        <w:jc w:val="left"/>
        <w:rPr>
          <w:rFonts w:hAnsi="宋体"/>
          <w:color w:val="000000"/>
          <w:kern w:val="2"/>
          <w:sz w:val="21"/>
          <w:szCs w:val="21"/>
        </w:rPr>
      </w:pPr>
      <w:r>
        <w:rPr>
          <w:rFonts w:hAnsi="宋体" w:hint="eastAsia"/>
          <w:color w:val="000000"/>
          <w:kern w:val="2"/>
          <w:sz w:val="21"/>
          <w:szCs w:val="21"/>
        </w:rPr>
        <w:t>2.2采购清单：（最终按实际需求供货及结算）</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971"/>
        <w:gridCol w:w="2191"/>
        <w:gridCol w:w="1073"/>
        <w:gridCol w:w="1563"/>
        <w:gridCol w:w="1373"/>
        <w:gridCol w:w="1564"/>
      </w:tblGrid>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序号</w:t>
            </w:r>
          </w:p>
        </w:tc>
        <w:tc>
          <w:tcPr>
            <w:tcW w:w="971"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用途</w:t>
            </w:r>
          </w:p>
        </w:tc>
        <w:tc>
          <w:tcPr>
            <w:tcW w:w="2191"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采购内容</w:t>
            </w:r>
          </w:p>
        </w:tc>
        <w:tc>
          <w:tcPr>
            <w:tcW w:w="1073"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规格型号</w:t>
            </w:r>
          </w:p>
        </w:tc>
        <w:tc>
          <w:tcPr>
            <w:tcW w:w="1563"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单位</w:t>
            </w:r>
          </w:p>
        </w:tc>
        <w:tc>
          <w:tcPr>
            <w:tcW w:w="1373"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数量</w:t>
            </w:r>
          </w:p>
        </w:tc>
        <w:tc>
          <w:tcPr>
            <w:tcW w:w="1564"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备注</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w:t>
            </w:r>
          </w:p>
        </w:tc>
        <w:tc>
          <w:tcPr>
            <w:tcW w:w="971" w:type="dxa"/>
            <w:vMerge w:val="restart"/>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商用</w:t>
            </w: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可燃气体探测器</w:t>
            </w:r>
          </w:p>
          <w:p w:rsidR="00C342AA" w:rsidRDefault="00C6294B">
            <w:pPr>
              <w:spacing w:line="360" w:lineRule="auto"/>
              <w:jc w:val="center"/>
              <w:rPr>
                <w:rFonts w:ascii="宋体" w:hAnsi="宋体"/>
                <w:color w:val="000000"/>
                <w:szCs w:val="21"/>
              </w:rPr>
            </w:pPr>
            <w:r>
              <w:rPr>
                <w:rFonts w:ascii="宋体" w:hAnsi="宋体" w:hint="eastAsia"/>
                <w:color w:val="000000"/>
                <w:szCs w:val="21"/>
              </w:rPr>
              <w:t>（天然气）</w:t>
            </w:r>
          </w:p>
        </w:tc>
        <w:tc>
          <w:tcPr>
            <w:tcW w:w="1073" w:type="dxa"/>
            <w:vAlign w:val="center"/>
          </w:tcPr>
          <w:p w:rsidR="00C342AA" w:rsidRDefault="00C342AA">
            <w:pPr>
              <w:pStyle w:val="1"/>
              <w:spacing w:line="360" w:lineRule="auto"/>
              <w:jc w:val="center"/>
              <w:rPr>
                <w:rFonts w:eastAsia="宋体" w:hAnsi="宋体" w:cs="宋体"/>
                <w:color w:val="000000"/>
                <w:sz w:val="21"/>
                <w:szCs w:val="21"/>
              </w:rPr>
            </w:pP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cs="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630</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防爆</w:t>
            </w:r>
            <w:r>
              <w:rPr>
                <w:rFonts w:ascii="宋体" w:hAnsi="宋体"/>
                <w:color w:val="000000"/>
                <w:szCs w:val="21"/>
              </w:rPr>
              <w:t>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2</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125</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3</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42</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4</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8路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21</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5</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16路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14</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6</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32路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7</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7</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64路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8</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128路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9</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s="宋体"/>
                <w:color w:val="000000"/>
                <w:szCs w:val="21"/>
              </w:rPr>
            </w:pPr>
            <w:r>
              <w:rPr>
                <w:rFonts w:ascii="宋体" w:hAnsi="宋体" w:hint="eastAsia"/>
                <w:color w:val="000000"/>
                <w:szCs w:val="21"/>
              </w:rPr>
              <w:t>可燃气体报警控制器</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256路</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套</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10</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widowControl/>
              <w:spacing w:line="360" w:lineRule="auto"/>
              <w:jc w:val="center"/>
              <w:rPr>
                <w:rFonts w:ascii="宋体" w:hAnsi="宋体"/>
                <w:color w:val="000000"/>
                <w:szCs w:val="21"/>
              </w:rPr>
            </w:pPr>
            <w:r>
              <w:rPr>
                <w:rFonts w:ascii="宋体" w:hAnsi="宋体" w:hint="eastAsia"/>
                <w:color w:val="000000"/>
                <w:szCs w:val="21"/>
              </w:rPr>
              <w:t>阀门控制箱</w:t>
            </w:r>
          </w:p>
        </w:tc>
        <w:tc>
          <w:tcPr>
            <w:tcW w:w="1073" w:type="dxa"/>
            <w:vAlign w:val="center"/>
          </w:tcPr>
          <w:p w:rsidR="00C342AA" w:rsidRDefault="00C342AA">
            <w:pPr>
              <w:pStyle w:val="1"/>
              <w:spacing w:line="360" w:lineRule="auto"/>
              <w:jc w:val="center"/>
              <w:rPr>
                <w:rFonts w:eastAsia="宋体" w:hAnsi="宋体" w:cs="宋体"/>
                <w:color w:val="000000"/>
                <w:sz w:val="21"/>
                <w:szCs w:val="21"/>
              </w:rPr>
            </w:pP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210</w:t>
            </w:r>
          </w:p>
        </w:tc>
        <w:tc>
          <w:tcPr>
            <w:tcW w:w="1564"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总线型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w:t>
            </w:r>
            <w:r>
              <w:rPr>
                <w:rFonts w:eastAsia="宋体" w:hAnsi="宋体" w:cs="宋体"/>
                <w:color w:val="000000"/>
                <w:sz w:val="21"/>
                <w:szCs w:val="21"/>
              </w:rPr>
              <w:t>1</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DN25</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21</w:t>
            </w:r>
          </w:p>
        </w:tc>
        <w:tc>
          <w:tcPr>
            <w:tcW w:w="1564" w:type="dxa"/>
            <w:vMerge w:val="restart"/>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压力等级500mbar</w:t>
            </w:r>
            <w:r>
              <w:rPr>
                <w:rFonts w:ascii="宋体" w:hAnsi="宋体"/>
                <w:color w:val="000000"/>
                <w:szCs w:val="21"/>
              </w:rPr>
              <w:t>，</w:t>
            </w:r>
            <w:r>
              <w:rPr>
                <w:rFonts w:ascii="宋体" w:hAnsi="宋体" w:hint="eastAsia"/>
                <w:color w:val="000000"/>
                <w:szCs w:val="21"/>
              </w:rPr>
              <w:t>螺纹连接，常闭型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12</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DN40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42</w:t>
            </w:r>
          </w:p>
        </w:tc>
        <w:tc>
          <w:tcPr>
            <w:tcW w:w="1564" w:type="dxa"/>
            <w:vMerge/>
            <w:vAlign w:val="center"/>
          </w:tcPr>
          <w:p w:rsidR="00C342AA" w:rsidRDefault="00C342AA">
            <w:pPr>
              <w:spacing w:line="360" w:lineRule="auto"/>
              <w:jc w:val="center"/>
              <w:rPr>
                <w:rFonts w:ascii="宋体" w:hAnsi="宋体"/>
                <w:color w:val="000000"/>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13</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DN50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42</w:t>
            </w:r>
          </w:p>
        </w:tc>
        <w:tc>
          <w:tcPr>
            <w:tcW w:w="1564" w:type="dxa"/>
            <w:vMerge/>
            <w:vAlign w:val="center"/>
          </w:tcPr>
          <w:p w:rsidR="00C342AA" w:rsidRDefault="00C342AA">
            <w:pPr>
              <w:spacing w:line="360" w:lineRule="auto"/>
              <w:jc w:val="center"/>
              <w:rPr>
                <w:rFonts w:ascii="宋体" w:hAnsi="宋体"/>
                <w:color w:val="000000"/>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14</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DN40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42</w:t>
            </w:r>
          </w:p>
        </w:tc>
        <w:tc>
          <w:tcPr>
            <w:tcW w:w="1564" w:type="dxa"/>
            <w:vMerge w:val="restart"/>
            <w:vAlign w:val="center"/>
          </w:tcPr>
          <w:p w:rsidR="00C342AA" w:rsidRDefault="00C6294B">
            <w:pPr>
              <w:spacing w:line="360" w:lineRule="auto"/>
              <w:jc w:val="center"/>
              <w:rPr>
                <w:rFonts w:ascii="宋体" w:hAnsi="宋体" w:cs="宋体"/>
                <w:color w:val="000000"/>
                <w:szCs w:val="21"/>
              </w:rPr>
            </w:pPr>
            <w:r>
              <w:rPr>
                <w:rFonts w:ascii="宋体" w:hAnsi="宋体" w:hint="eastAsia"/>
                <w:color w:val="000000"/>
                <w:szCs w:val="21"/>
              </w:rPr>
              <w:t>压力等级500mbar</w:t>
            </w:r>
            <w:r>
              <w:rPr>
                <w:rFonts w:ascii="宋体" w:hAnsi="宋体"/>
                <w:color w:val="000000"/>
                <w:szCs w:val="21"/>
              </w:rPr>
              <w:t>，</w:t>
            </w:r>
            <w:r>
              <w:rPr>
                <w:rFonts w:ascii="宋体" w:hAnsi="宋体" w:hint="eastAsia"/>
                <w:color w:val="000000"/>
                <w:szCs w:val="21"/>
              </w:rPr>
              <w:t>法兰</w:t>
            </w:r>
            <w:r>
              <w:rPr>
                <w:rFonts w:ascii="宋体" w:hAnsi="宋体" w:hint="eastAsia"/>
                <w:color w:val="000000"/>
                <w:szCs w:val="21"/>
              </w:rPr>
              <w:lastRenderedPageBreak/>
              <w:t>连接，常闭型</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15</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DN50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42</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lastRenderedPageBreak/>
              <w:t>16</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DN80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14</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17</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DN100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3</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18</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DN150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2</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19</w:t>
            </w:r>
          </w:p>
        </w:tc>
        <w:tc>
          <w:tcPr>
            <w:tcW w:w="971" w:type="dxa"/>
            <w:vMerge/>
            <w:vAlign w:val="center"/>
          </w:tcPr>
          <w:p w:rsidR="00C342AA" w:rsidRDefault="00C342AA">
            <w:pPr>
              <w:pStyle w:val="1"/>
              <w:spacing w:line="360" w:lineRule="auto"/>
              <w:jc w:val="center"/>
              <w:rPr>
                <w:rFonts w:eastAsia="宋体" w:hAnsi="宋体" w:cs="宋体"/>
                <w:color w:val="000000"/>
                <w:sz w:val="21"/>
                <w:szCs w:val="21"/>
              </w:rPr>
            </w:pPr>
          </w:p>
        </w:tc>
        <w:tc>
          <w:tcPr>
            <w:tcW w:w="2191"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DN200</w:t>
            </w:r>
          </w:p>
        </w:tc>
        <w:tc>
          <w:tcPr>
            <w:tcW w:w="156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1</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olor w:val="000000"/>
                <w:sz w:val="21"/>
                <w:szCs w:val="21"/>
              </w:rPr>
            </w:pPr>
            <w:r>
              <w:rPr>
                <w:rFonts w:eastAsia="宋体" w:hAnsi="宋体" w:hint="eastAsia"/>
                <w:color w:val="000000"/>
                <w:sz w:val="21"/>
                <w:szCs w:val="21"/>
              </w:rPr>
              <w:t>20</w:t>
            </w:r>
          </w:p>
        </w:tc>
        <w:tc>
          <w:tcPr>
            <w:tcW w:w="971" w:type="dxa"/>
            <w:vMerge w:val="restart"/>
            <w:vAlign w:val="center"/>
          </w:tcPr>
          <w:p w:rsidR="00C342AA" w:rsidRDefault="00C6294B">
            <w:pPr>
              <w:pStyle w:val="1"/>
              <w:spacing w:line="360" w:lineRule="auto"/>
              <w:jc w:val="center"/>
              <w:rPr>
                <w:rFonts w:eastAsia="宋体" w:hAnsi="宋体"/>
                <w:color w:val="000000"/>
                <w:sz w:val="21"/>
                <w:szCs w:val="21"/>
              </w:rPr>
            </w:pPr>
            <w:r>
              <w:rPr>
                <w:rFonts w:eastAsia="宋体" w:hAnsi="宋体" w:hint="eastAsia"/>
                <w:color w:val="000000"/>
                <w:sz w:val="21"/>
                <w:szCs w:val="21"/>
              </w:rPr>
              <w:t>民用</w:t>
            </w:r>
          </w:p>
        </w:tc>
        <w:tc>
          <w:tcPr>
            <w:tcW w:w="2191" w:type="dxa"/>
            <w:vAlign w:val="center"/>
          </w:tcPr>
          <w:p w:rsidR="00C342AA" w:rsidRDefault="00C6294B">
            <w:pPr>
              <w:widowControl/>
              <w:jc w:val="center"/>
              <w:textAlignment w:val="center"/>
              <w:rPr>
                <w:rFonts w:ascii="宋体" w:hAnsi="宋体"/>
                <w:color w:val="000000"/>
                <w:szCs w:val="21"/>
              </w:rPr>
            </w:pPr>
            <w:r>
              <w:rPr>
                <w:rFonts w:ascii="宋体" w:hAnsi="宋体" w:hint="eastAsia"/>
                <w:color w:val="000000"/>
                <w:szCs w:val="21"/>
              </w:rPr>
              <w:t>家用报警器</w:t>
            </w:r>
          </w:p>
        </w:tc>
        <w:tc>
          <w:tcPr>
            <w:tcW w:w="1073" w:type="dxa"/>
            <w:vAlign w:val="center"/>
          </w:tcPr>
          <w:p w:rsidR="00C342AA" w:rsidRDefault="00C342AA">
            <w:pPr>
              <w:spacing w:line="360" w:lineRule="auto"/>
              <w:jc w:val="center"/>
              <w:rPr>
                <w:rFonts w:ascii="宋体" w:hAnsi="宋体"/>
                <w:color w:val="000000"/>
                <w:szCs w:val="21"/>
              </w:rPr>
            </w:pPr>
          </w:p>
        </w:tc>
        <w:tc>
          <w:tcPr>
            <w:tcW w:w="1563" w:type="dxa"/>
            <w:vAlign w:val="center"/>
          </w:tcPr>
          <w:p w:rsidR="00C342AA" w:rsidRDefault="00C6294B">
            <w:pPr>
              <w:widowControl/>
              <w:jc w:val="center"/>
              <w:textAlignment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7956</w:t>
            </w:r>
          </w:p>
        </w:tc>
        <w:tc>
          <w:tcPr>
            <w:tcW w:w="1564" w:type="dxa"/>
            <w:vMerge w:val="restart"/>
            <w:vAlign w:val="center"/>
          </w:tcPr>
          <w:p w:rsidR="00C342AA" w:rsidRDefault="00C6294B">
            <w:pPr>
              <w:pStyle w:val="1"/>
              <w:spacing w:line="360" w:lineRule="auto"/>
              <w:jc w:val="center"/>
              <w:rPr>
                <w:rFonts w:eastAsia="宋体" w:hAnsi="宋体" w:cs="宋体"/>
                <w:color w:val="000000"/>
                <w:sz w:val="21"/>
                <w:szCs w:val="21"/>
              </w:rPr>
            </w:pPr>
            <w:r>
              <w:rPr>
                <w:rFonts w:eastAsia="宋体" w:hAnsi="宋体" w:cs="宋体" w:hint="eastAsia"/>
                <w:color w:val="000000"/>
                <w:sz w:val="21"/>
                <w:szCs w:val="21"/>
              </w:rPr>
              <w:t>详见招标文件技术参数</w:t>
            </w:r>
          </w:p>
        </w:tc>
      </w:tr>
      <w:tr w:rsidR="00C342AA">
        <w:trPr>
          <w:trHeight w:val="567"/>
          <w:jc w:val="center"/>
        </w:trPr>
        <w:tc>
          <w:tcPr>
            <w:tcW w:w="786" w:type="dxa"/>
            <w:vAlign w:val="center"/>
          </w:tcPr>
          <w:p w:rsidR="00C342AA" w:rsidRDefault="00C6294B">
            <w:pPr>
              <w:pStyle w:val="1"/>
              <w:spacing w:line="360" w:lineRule="auto"/>
              <w:jc w:val="center"/>
              <w:rPr>
                <w:rFonts w:eastAsia="宋体" w:hAnsi="宋体"/>
                <w:color w:val="000000"/>
                <w:sz w:val="21"/>
                <w:szCs w:val="21"/>
              </w:rPr>
            </w:pPr>
            <w:r>
              <w:rPr>
                <w:rFonts w:eastAsia="宋体" w:hAnsi="宋体" w:hint="eastAsia"/>
                <w:color w:val="000000"/>
                <w:sz w:val="21"/>
                <w:szCs w:val="21"/>
              </w:rPr>
              <w:t>21</w:t>
            </w:r>
          </w:p>
        </w:tc>
        <w:tc>
          <w:tcPr>
            <w:tcW w:w="971" w:type="dxa"/>
            <w:vMerge/>
            <w:vAlign w:val="center"/>
          </w:tcPr>
          <w:p w:rsidR="00C342AA" w:rsidRDefault="00C342AA">
            <w:pPr>
              <w:pStyle w:val="1"/>
              <w:spacing w:line="360" w:lineRule="auto"/>
              <w:jc w:val="center"/>
              <w:rPr>
                <w:rFonts w:eastAsia="宋体" w:hAnsi="宋体"/>
                <w:color w:val="000000"/>
                <w:sz w:val="21"/>
                <w:szCs w:val="21"/>
              </w:rPr>
            </w:pPr>
          </w:p>
        </w:tc>
        <w:tc>
          <w:tcPr>
            <w:tcW w:w="2191" w:type="dxa"/>
            <w:vAlign w:val="center"/>
          </w:tcPr>
          <w:p w:rsidR="00C342AA" w:rsidRDefault="00C6294B">
            <w:pPr>
              <w:widowControl/>
              <w:jc w:val="center"/>
              <w:textAlignment w:val="center"/>
              <w:rPr>
                <w:rFonts w:ascii="宋体" w:hAnsi="宋体"/>
                <w:color w:val="000000"/>
                <w:szCs w:val="21"/>
              </w:rPr>
            </w:pPr>
            <w:r>
              <w:rPr>
                <w:rFonts w:ascii="宋体" w:hAnsi="宋体" w:hint="eastAsia"/>
                <w:color w:val="000000"/>
                <w:szCs w:val="21"/>
              </w:rPr>
              <w:t>燃气紧急切断阀</w:t>
            </w:r>
          </w:p>
        </w:tc>
        <w:tc>
          <w:tcPr>
            <w:tcW w:w="1073" w:type="dxa"/>
            <w:vAlign w:val="center"/>
          </w:tcPr>
          <w:p w:rsidR="00C342AA" w:rsidRDefault="00C6294B">
            <w:pPr>
              <w:widowControl/>
              <w:jc w:val="center"/>
              <w:textAlignment w:val="center"/>
              <w:rPr>
                <w:rFonts w:ascii="宋体" w:hAnsi="宋体"/>
                <w:color w:val="000000"/>
                <w:szCs w:val="21"/>
              </w:rPr>
            </w:pPr>
            <w:r>
              <w:rPr>
                <w:rFonts w:ascii="宋体" w:hAnsi="宋体" w:hint="eastAsia"/>
                <w:color w:val="000000"/>
                <w:szCs w:val="21"/>
              </w:rPr>
              <w:t>DN15</w:t>
            </w:r>
          </w:p>
        </w:tc>
        <w:tc>
          <w:tcPr>
            <w:tcW w:w="1563" w:type="dxa"/>
            <w:vAlign w:val="center"/>
          </w:tcPr>
          <w:p w:rsidR="00C342AA" w:rsidRDefault="00C6294B">
            <w:pPr>
              <w:widowControl/>
              <w:jc w:val="center"/>
              <w:textAlignment w:val="center"/>
              <w:rPr>
                <w:rFonts w:ascii="宋体" w:hAnsi="宋体"/>
                <w:color w:val="000000"/>
                <w:szCs w:val="21"/>
              </w:rPr>
            </w:pPr>
            <w:r>
              <w:rPr>
                <w:rFonts w:ascii="宋体" w:hAnsi="宋体" w:hint="eastAsia"/>
                <w:color w:val="000000"/>
                <w:szCs w:val="21"/>
              </w:rPr>
              <w:t>只</w:t>
            </w:r>
          </w:p>
        </w:tc>
        <w:tc>
          <w:tcPr>
            <w:tcW w:w="1373" w:type="dxa"/>
            <w:vAlign w:val="center"/>
          </w:tcPr>
          <w:p w:rsidR="00C342AA" w:rsidRDefault="00C6294B">
            <w:pPr>
              <w:spacing w:line="360" w:lineRule="auto"/>
              <w:jc w:val="center"/>
              <w:rPr>
                <w:rFonts w:ascii="宋体" w:hAnsi="宋体"/>
                <w:color w:val="000000"/>
                <w:szCs w:val="21"/>
              </w:rPr>
            </w:pPr>
            <w:r>
              <w:rPr>
                <w:rFonts w:ascii="宋体" w:hAnsi="宋体" w:hint="eastAsia"/>
                <w:color w:val="000000"/>
                <w:szCs w:val="21"/>
              </w:rPr>
              <w:t>7956</w:t>
            </w:r>
          </w:p>
        </w:tc>
        <w:tc>
          <w:tcPr>
            <w:tcW w:w="1564" w:type="dxa"/>
            <w:vMerge/>
            <w:vAlign w:val="center"/>
          </w:tcPr>
          <w:p w:rsidR="00C342AA" w:rsidRDefault="00C342AA">
            <w:pPr>
              <w:pStyle w:val="1"/>
              <w:spacing w:line="360" w:lineRule="auto"/>
              <w:jc w:val="center"/>
              <w:rPr>
                <w:rFonts w:eastAsia="宋体" w:hAnsi="宋体" w:cs="宋体"/>
                <w:color w:val="000000"/>
                <w:sz w:val="21"/>
                <w:szCs w:val="21"/>
              </w:rPr>
            </w:pPr>
          </w:p>
        </w:tc>
      </w:tr>
    </w:tbl>
    <w:p w:rsidR="00C342AA" w:rsidRDefault="00C342AA">
      <w:pPr>
        <w:pStyle w:val="a6"/>
        <w:ind w:firstLine="420"/>
        <w:rPr>
          <w:rFonts w:ascii="Times New Roman"/>
          <w:kern w:val="2"/>
          <w:sz w:val="21"/>
          <w:szCs w:val="20"/>
        </w:rPr>
      </w:pPr>
    </w:p>
    <w:p w:rsidR="00C342AA" w:rsidRDefault="00C6294B">
      <w:pPr>
        <w:pStyle w:val="a6"/>
        <w:ind w:firstLine="420"/>
      </w:pPr>
      <w:r>
        <w:rPr>
          <w:rFonts w:ascii="Times New Roman" w:hint="eastAsia"/>
          <w:kern w:val="2"/>
          <w:sz w:val="21"/>
          <w:szCs w:val="20"/>
        </w:rPr>
        <w:t>注：</w:t>
      </w:r>
      <w:r>
        <w:rPr>
          <w:rFonts w:ascii="Times New Roman" w:hint="eastAsia"/>
          <w:kern w:val="2"/>
          <w:sz w:val="21"/>
          <w:szCs w:val="20"/>
        </w:rPr>
        <w:t>1</w:t>
      </w:r>
      <w:r>
        <w:rPr>
          <w:rFonts w:ascii="Times New Roman" w:hint="eastAsia"/>
          <w:kern w:val="2"/>
          <w:sz w:val="21"/>
          <w:szCs w:val="20"/>
        </w:rPr>
        <w:t>、本表所示采购清单为年度预估采购清单，采购人不保证数量的准确性，最终按实际需求量供货及结算。请投标人自行考虑实际需求数量的差异可能产生的所有风险。</w:t>
      </w:r>
    </w:p>
    <w:p w:rsidR="00C342AA" w:rsidRDefault="00C6294B">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2、供货期限：</w:t>
      </w:r>
      <w:r>
        <w:rPr>
          <w:rFonts w:hint="eastAsia"/>
        </w:rPr>
        <w:t>本项目供货期为</w:t>
      </w:r>
      <w:r>
        <w:t>2</w:t>
      </w:r>
      <w:r>
        <w:rPr>
          <w:rFonts w:hint="eastAsia"/>
        </w:rPr>
        <w:t>年，具体由采购人（</w:t>
      </w:r>
      <w:proofErr w:type="gramStart"/>
      <w:r>
        <w:rPr>
          <w:rFonts w:hint="eastAsia"/>
        </w:rPr>
        <w:t>含经甲方</w:t>
      </w:r>
      <w:proofErr w:type="gramEnd"/>
      <w:r>
        <w:rPr>
          <w:rFonts w:hint="eastAsia"/>
        </w:rPr>
        <w:t>授权许可的甲方子公司、控股子公司、分公司等关联单位，或其指定第三人）根据其生产、施工需要以电话或邮件等形式向乙方提出供货通知，每批次</w:t>
      </w:r>
      <w:r>
        <w:rPr>
          <w:rFonts w:hint="eastAsia"/>
          <w:szCs w:val="22"/>
        </w:rPr>
        <w:t>采购的交货期</w:t>
      </w:r>
      <w:proofErr w:type="gramStart"/>
      <w:r>
        <w:rPr>
          <w:rFonts w:hint="eastAsia"/>
          <w:szCs w:val="22"/>
        </w:rPr>
        <w:t>为接到</w:t>
      </w:r>
      <w:proofErr w:type="gramEnd"/>
      <w:r>
        <w:rPr>
          <w:rFonts w:hint="eastAsia"/>
          <w:szCs w:val="22"/>
        </w:rPr>
        <w:t>采购订单</w:t>
      </w:r>
      <w:r>
        <w:rPr>
          <w:rFonts w:hint="eastAsia"/>
        </w:rPr>
        <w:t>后</w:t>
      </w:r>
      <w:r>
        <w:rPr>
          <w:rFonts w:hint="eastAsia"/>
        </w:rPr>
        <w:t>7</w:t>
      </w:r>
      <w:r>
        <w:rPr>
          <w:rFonts w:hint="eastAsia"/>
        </w:rPr>
        <w:t>个日历天（含第三方法定检测）。</w:t>
      </w:r>
      <w:r>
        <w:rPr>
          <w:rFonts w:hint="eastAsia"/>
        </w:rPr>
        <w:t xml:space="preserve"> </w:t>
      </w:r>
    </w:p>
    <w:p w:rsidR="00C342AA" w:rsidRDefault="00C6294B">
      <w:pPr>
        <w:spacing w:line="360" w:lineRule="auto"/>
        <w:ind w:leftChars="-8" w:left="-17" w:firstLineChars="208" w:firstLine="437"/>
        <w:rPr>
          <w:rFonts w:ascii="宋体" w:hAnsi="宋体"/>
          <w:szCs w:val="21"/>
        </w:rPr>
      </w:pPr>
      <w:r>
        <w:rPr>
          <w:rFonts w:ascii="宋体" w:hAnsi="宋体" w:hint="eastAsia"/>
          <w:color w:val="000000"/>
          <w:szCs w:val="21"/>
        </w:rPr>
        <w:t>3、交货地点：</w:t>
      </w:r>
      <w:r>
        <w:rPr>
          <w:rFonts w:ascii="宋体" w:hAnsi="宋体" w:hint="eastAsia"/>
          <w:szCs w:val="21"/>
        </w:rPr>
        <w:t>甲方指定地点</w:t>
      </w:r>
    </w:p>
    <w:p w:rsidR="00C342AA" w:rsidRDefault="00C6294B">
      <w:pPr>
        <w:spacing w:line="360" w:lineRule="auto"/>
        <w:ind w:firstLineChars="200" w:firstLine="420"/>
        <w:rPr>
          <w:rFonts w:hAnsi="宋体"/>
          <w:szCs w:val="21"/>
        </w:rPr>
      </w:pPr>
      <w:r>
        <w:rPr>
          <w:rFonts w:hAnsi="宋体" w:hint="eastAsia"/>
          <w:szCs w:val="21"/>
        </w:rPr>
        <w:t>4</w:t>
      </w:r>
      <w:r>
        <w:rPr>
          <w:rFonts w:hAnsi="宋体" w:hint="eastAsia"/>
          <w:szCs w:val="21"/>
        </w:rPr>
        <w:t>、产品免费质保期：商用报警器，自安装调试验收合格之日起不低于</w:t>
      </w:r>
      <w:r>
        <w:rPr>
          <w:rFonts w:hAnsi="宋体" w:hint="eastAsia"/>
          <w:szCs w:val="21"/>
        </w:rPr>
        <w:t>2</w:t>
      </w:r>
      <w:r>
        <w:rPr>
          <w:rFonts w:hAnsi="宋体" w:hint="eastAsia"/>
          <w:szCs w:val="21"/>
        </w:rPr>
        <w:t>年，民用报警器自安装调试验收合格之日起不低于</w:t>
      </w:r>
      <w:r>
        <w:rPr>
          <w:rFonts w:hAnsi="宋体" w:hint="eastAsia"/>
          <w:szCs w:val="21"/>
        </w:rPr>
        <w:t>5</w:t>
      </w:r>
      <w:r>
        <w:rPr>
          <w:rFonts w:hAnsi="宋体" w:hint="eastAsia"/>
          <w:szCs w:val="21"/>
        </w:rPr>
        <w:t>年；其他自安装调试验收合格之日起不低于</w:t>
      </w:r>
      <w:r>
        <w:rPr>
          <w:rFonts w:hAnsi="宋体" w:hint="eastAsia"/>
          <w:szCs w:val="21"/>
        </w:rPr>
        <w:t>2</w:t>
      </w:r>
      <w:r>
        <w:rPr>
          <w:rFonts w:hAnsi="宋体" w:hint="eastAsia"/>
          <w:szCs w:val="21"/>
        </w:rPr>
        <w:t>年。</w:t>
      </w:r>
      <w:r>
        <w:rPr>
          <w:rFonts w:hAnsi="宋体" w:hint="eastAsia"/>
          <w:szCs w:val="21"/>
        </w:rPr>
        <w:t xml:space="preserve">                                                                                                                                                                                                                                                                                                                                       </w:t>
      </w:r>
    </w:p>
    <w:p w:rsidR="00C342AA" w:rsidRDefault="00C6294B">
      <w:pPr>
        <w:spacing w:line="360" w:lineRule="auto"/>
        <w:ind w:leftChars="-8" w:left="-17" w:firstLineChars="208" w:firstLine="439"/>
        <w:rPr>
          <w:color w:val="000000"/>
          <w:szCs w:val="21"/>
        </w:rPr>
      </w:pPr>
      <w:r>
        <w:rPr>
          <w:rFonts w:ascii="宋体" w:hAnsi="宋体" w:hint="eastAsia"/>
          <w:b/>
          <w:bCs/>
          <w:color w:val="000000"/>
          <w:szCs w:val="21"/>
        </w:rPr>
        <w:t>三</w:t>
      </w:r>
      <w:r>
        <w:rPr>
          <w:rFonts w:ascii="宋体" w:hAnsi="宋体"/>
          <w:b/>
          <w:bCs/>
          <w:color w:val="000000"/>
          <w:szCs w:val="21"/>
        </w:rPr>
        <w:t>、合格投标人的</w:t>
      </w:r>
      <w:r>
        <w:rPr>
          <w:rFonts w:ascii="宋体" w:hAnsi="宋体" w:hint="eastAsia"/>
          <w:b/>
          <w:bCs/>
          <w:color w:val="000000"/>
          <w:szCs w:val="21"/>
        </w:rPr>
        <w:t>基本</w:t>
      </w:r>
      <w:r>
        <w:rPr>
          <w:rFonts w:ascii="宋体" w:hAnsi="宋体"/>
          <w:b/>
          <w:bCs/>
          <w:color w:val="000000"/>
          <w:szCs w:val="21"/>
        </w:rPr>
        <w:t>条件</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3.1具有独立承担民事责任的能力；</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3.2</w:t>
      </w:r>
      <w:r>
        <w:rPr>
          <w:rFonts w:ascii="宋体" w:hAnsi="宋体"/>
          <w:color w:val="000000"/>
          <w:szCs w:val="21"/>
        </w:rPr>
        <w:t>具有良好的商业信誉和健全的财务会计制度；</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3.3</w:t>
      </w:r>
      <w:r>
        <w:rPr>
          <w:rFonts w:ascii="宋体" w:hAnsi="宋体"/>
          <w:color w:val="000000"/>
          <w:szCs w:val="21"/>
        </w:rPr>
        <w:t>具有履行合同所必须的设备和专业技术能力；</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3.4</w:t>
      </w:r>
      <w:r>
        <w:rPr>
          <w:rFonts w:ascii="宋体" w:hAnsi="宋体"/>
          <w:color w:val="000000"/>
          <w:szCs w:val="21"/>
        </w:rPr>
        <w:t>有依法缴纳税收和社会保障资金的良好记录；</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3.5</w:t>
      </w:r>
      <w:r>
        <w:rPr>
          <w:rFonts w:ascii="宋体" w:hAnsi="宋体"/>
          <w:color w:val="000000"/>
          <w:szCs w:val="21"/>
        </w:rPr>
        <w:t>参加采购活动前三年内，在经营活动中没有重大违法记录；</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3.6法律、行政法规规定的其他条件。</w:t>
      </w:r>
    </w:p>
    <w:p w:rsidR="00C342AA" w:rsidRDefault="00C6294B">
      <w:pPr>
        <w:spacing w:line="360" w:lineRule="auto"/>
        <w:ind w:leftChars="-8" w:left="-17" w:firstLineChars="208" w:firstLine="437"/>
        <w:rPr>
          <w:rFonts w:ascii="宋体" w:hAnsi="宋体"/>
          <w:color w:val="000000"/>
          <w:szCs w:val="21"/>
        </w:rPr>
      </w:pPr>
      <w:r>
        <w:rPr>
          <w:rFonts w:ascii="宋体" w:hAnsi="宋体" w:hint="eastAsia"/>
          <w:color w:val="000000"/>
          <w:szCs w:val="21"/>
        </w:rPr>
        <w:t>注：单位负责人为同一人或者存在直接控股、管理关系的不同供应商，不得参加同一合同项下的采购活动。</w:t>
      </w:r>
    </w:p>
    <w:p w:rsidR="00C342AA" w:rsidRDefault="00C6294B">
      <w:pPr>
        <w:pStyle w:val="a4"/>
        <w:numPr>
          <w:ilvl w:val="0"/>
          <w:numId w:val="1"/>
        </w:numPr>
        <w:spacing w:line="360" w:lineRule="auto"/>
        <w:ind w:leftChars="200" w:left="420"/>
        <w:rPr>
          <w:rFonts w:eastAsia="宋体"/>
          <w:b/>
          <w:bCs/>
          <w:color w:val="000000"/>
          <w:sz w:val="21"/>
          <w:szCs w:val="21"/>
        </w:rPr>
      </w:pPr>
      <w:bookmarkStart w:id="1" w:name="_Toc397699336"/>
      <w:r>
        <w:rPr>
          <w:rFonts w:eastAsia="宋体" w:hint="eastAsia"/>
          <w:b/>
          <w:bCs/>
          <w:color w:val="000000"/>
          <w:sz w:val="21"/>
          <w:szCs w:val="21"/>
        </w:rPr>
        <w:t>合格投标人特殊条件要求</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1投标人须具在中华人民共和国境内登记注册、具有独立法人资格和有能力提供本次招标产品的生产制造商或产品制造商出具的针对本项目授权的代理经销商（提供可燃气体报警控制器厂家授权书，授权书有效期须不低于本项目</w:t>
      </w:r>
      <w:bookmarkStart w:id="2" w:name="_GoBack"/>
      <w:r>
        <w:rPr>
          <w:rFonts w:ascii="宋体" w:hAnsi="宋体" w:hint="eastAsia"/>
          <w:szCs w:val="21"/>
        </w:rPr>
        <w:t>入围</w:t>
      </w:r>
      <w:bookmarkEnd w:id="2"/>
      <w:r>
        <w:rPr>
          <w:rFonts w:ascii="宋体" w:hAnsi="宋体" w:hint="eastAsia"/>
          <w:szCs w:val="21"/>
        </w:rPr>
        <w:t>期限，否则无效），同一品牌、同一型号的设备仅限一家生产厂商或经销商参加投标，按报名先后顺序；</w:t>
      </w:r>
    </w:p>
    <w:p w:rsidR="00C342AA" w:rsidRDefault="00C6294B">
      <w:pPr>
        <w:snapToGrid w:val="0"/>
        <w:spacing w:line="360" w:lineRule="auto"/>
        <w:ind w:firstLineChars="200" w:firstLine="420"/>
        <w:rPr>
          <w:rFonts w:ascii="宋体" w:hAnsi="宋体"/>
          <w:szCs w:val="21"/>
        </w:rPr>
      </w:pPr>
      <w:r>
        <w:rPr>
          <w:rFonts w:ascii="宋体" w:hAnsi="宋体" w:hint="eastAsia"/>
          <w:szCs w:val="21"/>
        </w:rPr>
        <w:lastRenderedPageBreak/>
        <w:t>4.2投标人具备安装调试资质的</w:t>
      </w:r>
      <w:r>
        <w:rPr>
          <w:rFonts w:ascii="宋体" w:hAnsi="宋体"/>
          <w:szCs w:val="21"/>
        </w:rPr>
        <w:t>能力</w:t>
      </w:r>
      <w:r>
        <w:rPr>
          <w:rFonts w:ascii="宋体" w:hAnsi="宋体" w:hint="eastAsia"/>
          <w:szCs w:val="21"/>
        </w:rPr>
        <w:t>（或提供具备投标产品安装调试资质协作单位的证明资料，协作单位的安装调试质量及责任事宜由投标人承担）。</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4.3生产厂家具有«中华人民共和国特种设备生产许可证»（获准制造内容包含燃气紧急切断阀）；</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4.4投标人所投产</w:t>
      </w:r>
      <w:proofErr w:type="gramStart"/>
      <w:r>
        <w:rPr>
          <w:rFonts w:ascii="宋体" w:hAnsi="宋体" w:hint="eastAsia"/>
          <w:szCs w:val="21"/>
        </w:rPr>
        <w:t>品具备</w:t>
      </w:r>
      <w:proofErr w:type="gramEnd"/>
      <w:r>
        <w:rPr>
          <w:rFonts w:ascii="宋体" w:hAnsi="宋体" w:hint="eastAsia"/>
          <w:szCs w:val="21"/>
        </w:rPr>
        <w:t>中国国家强制性产品证书（CCC）、防爆合格证；</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4.5 投标人所投产品应具备公安部消防产品型式认证证书（CCCF）；</w:t>
      </w:r>
    </w:p>
    <w:p w:rsidR="00C342AA" w:rsidRDefault="00C6294B">
      <w:pPr>
        <w:snapToGrid w:val="0"/>
        <w:spacing w:line="360" w:lineRule="auto"/>
        <w:ind w:firstLineChars="200" w:firstLine="420"/>
        <w:jc w:val="left"/>
        <w:rPr>
          <w:rFonts w:ascii="宋体" w:hAnsi="宋体" w:cs="宋体"/>
          <w:szCs w:val="21"/>
        </w:rPr>
      </w:pPr>
      <w:r>
        <w:rPr>
          <w:rFonts w:ascii="宋体" w:hAnsi="宋体" w:hint="eastAsia"/>
          <w:szCs w:val="21"/>
        </w:rPr>
        <w:t>4.6投标人</w:t>
      </w:r>
      <w:r>
        <w:rPr>
          <w:rFonts w:ascii="宋体" w:hAnsi="宋体" w:cs="宋体" w:hint="eastAsia"/>
          <w:szCs w:val="21"/>
        </w:rPr>
        <w:t>2018年1月1日以来承担过类似</w:t>
      </w:r>
      <w:r>
        <w:rPr>
          <w:rFonts w:ascii="宋体" w:hAnsi="宋体" w:hint="eastAsia"/>
          <w:szCs w:val="21"/>
        </w:rPr>
        <w:t>泄漏安全保护装置（内容涵盖</w:t>
      </w:r>
      <w:r>
        <w:rPr>
          <w:rFonts w:ascii="宋体" w:hAnsi="宋体" w:cs="宋体" w:hint="eastAsia"/>
          <w:szCs w:val="21"/>
        </w:rPr>
        <w:t>燃气紧急切断阀、可燃气体探测器、 可燃气体报警控制器</w:t>
      </w:r>
      <w:r>
        <w:rPr>
          <w:rFonts w:ascii="宋体" w:hAnsi="宋体" w:hint="eastAsia"/>
          <w:szCs w:val="21"/>
        </w:rPr>
        <w:t>）</w:t>
      </w:r>
      <w:r>
        <w:rPr>
          <w:rFonts w:ascii="宋体" w:hAnsi="宋体" w:cs="宋体" w:hint="eastAsia"/>
          <w:szCs w:val="21"/>
        </w:rPr>
        <w:t>的供货业绩（须提供合同原件或复印件加盖公章）；</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4.7投标人具有良好的经营状况，并确保没有处于被责令停业，财产被接管、冻结，破产状态</w:t>
      </w:r>
      <w:r>
        <w:rPr>
          <w:rFonts w:ascii="宋体" w:hAnsi="宋体" w:cs="宋体" w:hint="eastAsia"/>
          <w:szCs w:val="21"/>
        </w:rPr>
        <w:t>；</w:t>
      </w:r>
    </w:p>
    <w:p w:rsidR="00C342AA" w:rsidRDefault="00C6294B">
      <w:pPr>
        <w:snapToGrid w:val="0"/>
        <w:spacing w:line="360" w:lineRule="auto"/>
        <w:ind w:firstLineChars="200" w:firstLine="420"/>
        <w:rPr>
          <w:rFonts w:ascii="宋体" w:hAnsi="宋体"/>
          <w:szCs w:val="21"/>
        </w:rPr>
      </w:pPr>
      <w:r>
        <w:rPr>
          <w:rFonts w:ascii="宋体" w:hAnsi="宋体" w:hint="eastAsia"/>
          <w:szCs w:val="21"/>
        </w:rPr>
        <w:t>4.8本项目不接受联合体投标</w:t>
      </w:r>
      <w:r>
        <w:rPr>
          <w:rFonts w:ascii="宋体" w:hAnsi="宋体" w:cs="宋体" w:hint="eastAsia"/>
          <w:szCs w:val="21"/>
        </w:rPr>
        <w:t>；</w:t>
      </w:r>
    </w:p>
    <w:p w:rsidR="00C342AA" w:rsidRDefault="00C6294B">
      <w:pPr>
        <w:tabs>
          <w:tab w:val="left" w:pos="7920"/>
        </w:tabs>
        <w:spacing w:line="360" w:lineRule="auto"/>
        <w:ind w:firstLineChars="200" w:firstLine="420"/>
        <w:jc w:val="left"/>
        <w:rPr>
          <w:rFonts w:ascii="宋体" w:hAnsi="宋体"/>
          <w:szCs w:val="21"/>
        </w:rPr>
      </w:pPr>
      <w:r>
        <w:rPr>
          <w:rFonts w:ascii="宋体" w:hAnsi="宋体" w:hint="eastAsia"/>
          <w:szCs w:val="21"/>
        </w:rPr>
        <w:t>4.9具有投资参股关系的关联企业，或具有直接管理和被管理关系的母子公司，或同一母公司的子公司，或法定代表人为同一人的两个及两个以上法人不得同时对同一标段投标，否则均按否决投标处理。</w:t>
      </w:r>
    </w:p>
    <w:p w:rsidR="00C342AA" w:rsidRDefault="00C6294B">
      <w:pPr>
        <w:numPr>
          <w:ilvl w:val="0"/>
          <w:numId w:val="2"/>
        </w:numPr>
        <w:ind w:firstLineChars="200" w:firstLine="422"/>
        <w:rPr>
          <w:rFonts w:ascii="宋体" w:hAnsi="宋体"/>
          <w:b/>
          <w:bCs/>
          <w:color w:val="000000"/>
          <w:szCs w:val="21"/>
        </w:rPr>
      </w:pPr>
      <w:r>
        <w:rPr>
          <w:rFonts w:ascii="宋体" w:hAnsi="宋体" w:hint="eastAsia"/>
          <w:b/>
          <w:bCs/>
          <w:color w:val="000000"/>
          <w:szCs w:val="21"/>
        </w:rPr>
        <w:t>说明</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5.1本项目选择2家供应商作为入围供应商，入围有效期为</w:t>
      </w:r>
      <w:r w:rsidR="00E25BD6">
        <w:rPr>
          <w:rFonts w:eastAsia="宋体"/>
          <w:color w:val="000000"/>
          <w:sz w:val="21"/>
          <w:szCs w:val="21"/>
        </w:rPr>
        <w:t>2</w:t>
      </w:r>
      <w:r>
        <w:rPr>
          <w:rFonts w:eastAsia="宋体" w:hint="eastAsia"/>
          <w:color w:val="000000"/>
          <w:sz w:val="21"/>
          <w:szCs w:val="21"/>
        </w:rPr>
        <w:t>年。</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5.2协议有效期：自协议签订之日起</w:t>
      </w:r>
      <w:r>
        <w:rPr>
          <w:rFonts w:eastAsia="宋体"/>
          <w:color w:val="000000"/>
          <w:sz w:val="21"/>
          <w:szCs w:val="21"/>
        </w:rPr>
        <w:t>2</w:t>
      </w:r>
      <w:r>
        <w:rPr>
          <w:rFonts w:eastAsia="宋体" w:hint="eastAsia"/>
          <w:color w:val="000000"/>
          <w:sz w:val="21"/>
          <w:szCs w:val="21"/>
        </w:rPr>
        <w:t>年。采购人决定缩短或延长本项目协议有效期的，可提前一个月书面通知中选人，中选人必须予以同意。</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5.3招标人与中标供应商签订《2022-202</w:t>
      </w:r>
      <w:r>
        <w:rPr>
          <w:rFonts w:eastAsia="宋体"/>
          <w:color w:val="000000"/>
          <w:sz w:val="21"/>
          <w:szCs w:val="21"/>
        </w:rPr>
        <w:t>4</w:t>
      </w:r>
      <w:r>
        <w:rPr>
          <w:rFonts w:eastAsia="宋体" w:hint="eastAsia"/>
          <w:color w:val="000000"/>
          <w:sz w:val="21"/>
          <w:szCs w:val="21"/>
        </w:rPr>
        <w:t>年度燃气泄漏安全保护装置采购项目合作协议》</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5.4选择供应商及供货：由评标委员会按照综合得分排名由高到低向采购人推选第一中标人、第二中标人，同时对供应商进行年度考核（考核办法详见《2022-202</w:t>
      </w:r>
      <w:r>
        <w:rPr>
          <w:rFonts w:eastAsia="宋体"/>
          <w:color w:val="000000"/>
          <w:sz w:val="21"/>
          <w:szCs w:val="21"/>
        </w:rPr>
        <w:t>4</w:t>
      </w:r>
      <w:r>
        <w:rPr>
          <w:rFonts w:eastAsia="宋体" w:hint="eastAsia"/>
          <w:color w:val="000000"/>
          <w:sz w:val="21"/>
          <w:szCs w:val="21"/>
        </w:rPr>
        <w:t>年度燃气泄漏安全保护装置采购合作协议》附件6）；采购人率先选择第一中标人进行供货，供货期间若第一中标人考核不合格，将暂停其供货资格，待整改到位后方可恢复供货资格。若整改不合格或拒不整改的，招标人则有权取消其供货资格；合同供货期内第一中标人被减少供货、暂停或取消供货资格期间，该部分供货权由第二中标人承担；</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5.5投标人无条件认可、理解招标文件的要求。</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六、招标文件发售信息</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出售时间：自采购文件发出之日起至</w:t>
      </w:r>
      <w:r>
        <w:rPr>
          <w:rFonts w:eastAsia="宋体" w:hint="eastAsia"/>
          <w:color w:val="FF0000"/>
          <w:sz w:val="21"/>
          <w:szCs w:val="21"/>
        </w:rPr>
        <w:t>2022年6月28日</w:t>
      </w:r>
      <w:r>
        <w:rPr>
          <w:rFonts w:eastAsia="宋体" w:hint="eastAsia"/>
          <w:color w:val="000000"/>
          <w:sz w:val="21"/>
          <w:szCs w:val="21"/>
        </w:rPr>
        <w:t>，上午9：00--11：00，下午13:30—16:00 (节假日、双休日除外)。</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lastRenderedPageBreak/>
        <w:t>出售地点：苏州高</w:t>
      </w:r>
      <w:proofErr w:type="gramStart"/>
      <w:r>
        <w:rPr>
          <w:rFonts w:eastAsia="宋体" w:hint="eastAsia"/>
          <w:color w:val="000000"/>
          <w:sz w:val="21"/>
          <w:szCs w:val="21"/>
        </w:rPr>
        <w:t>新区马运路</w:t>
      </w:r>
      <w:proofErr w:type="gramEnd"/>
      <w:r>
        <w:rPr>
          <w:rFonts w:eastAsia="宋体" w:hint="eastAsia"/>
          <w:color w:val="000000"/>
          <w:sz w:val="21"/>
          <w:szCs w:val="21"/>
        </w:rPr>
        <w:t>248-3号三楼会议室</w:t>
      </w:r>
    </w:p>
    <w:p w:rsidR="00C342AA" w:rsidRDefault="00C6294B">
      <w:pPr>
        <w:pStyle w:val="a4"/>
        <w:spacing w:line="360" w:lineRule="auto"/>
        <w:ind w:leftChars="-8" w:left="-17" w:firstLineChars="208" w:firstLine="437"/>
        <w:rPr>
          <w:rFonts w:eastAsia="宋体"/>
          <w:color w:val="000000"/>
          <w:sz w:val="21"/>
          <w:szCs w:val="21"/>
          <w:highlight w:val="yellow"/>
        </w:rPr>
      </w:pPr>
      <w:r>
        <w:rPr>
          <w:rFonts w:eastAsia="宋体" w:hint="eastAsia"/>
          <w:color w:val="000000"/>
          <w:sz w:val="21"/>
          <w:szCs w:val="21"/>
        </w:rPr>
        <w:t>出售方式：现场出售</w:t>
      </w:r>
      <w:r>
        <w:rPr>
          <w:rFonts w:eastAsia="宋体"/>
          <w:color w:val="000000"/>
          <w:sz w:val="21"/>
          <w:szCs w:val="21"/>
        </w:rPr>
        <w:t xml:space="preserve"> </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售  价：每套500元</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color w:val="000000"/>
          <w:sz w:val="21"/>
          <w:szCs w:val="21"/>
        </w:rPr>
        <w:t>七、购买标书时须向采购代理机构提供如下资料的加盖投标人公司公章（红章）的复印件：</w:t>
      </w:r>
    </w:p>
    <w:p w:rsidR="00C342AA" w:rsidRDefault="00C6294B">
      <w:pPr>
        <w:spacing w:line="400" w:lineRule="exact"/>
        <w:ind w:firstLineChars="200" w:firstLine="420"/>
        <w:jc w:val="left"/>
        <w:rPr>
          <w:rFonts w:ascii="宋体" w:hAnsi="宋体"/>
          <w:szCs w:val="21"/>
        </w:rPr>
      </w:pPr>
      <w:r>
        <w:rPr>
          <w:rFonts w:ascii="宋体" w:hAnsi="宋体" w:hint="eastAsia"/>
          <w:szCs w:val="21"/>
        </w:rPr>
        <w:t>（1）投标申请人法定代表人授权委托书原件（如有授权）、法定代表人身份证复印件，被授权人须为报名单位的正式员工，提供身份证、劳动合同和近三个月的</w:t>
      </w:r>
      <w:proofErr w:type="gramStart"/>
      <w:r>
        <w:rPr>
          <w:rFonts w:ascii="宋体" w:hAnsi="宋体" w:hint="eastAsia"/>
          <w:szCs w:val="21"/>
        </w:rPr>
        <w:t>社保证明</w:t>
      </w:r>
      <w:proofErr w:type="gramEnd"/>
      <w:r>
        <w:rPr>
          <w:rFonts w:ascii="宋体" w:hAnsi="宋体" w:hint="eastAsia"/>
          <w:szCs w:val="21"/>
        </w:rPr>
        <w:t>复印件；</w:t>
      </w:r>
    </w:p>
    <w:p w:rsidR="00C342AA" w:rsidRDefault="00C6294B">
      <w:pPr>
        <w:spacing w:line="400" w:lineRule="exact"/>
        <w:ind w:firstLineChars="200" w:firstLine="420"/>
        <w:jc w:val="left"/>
        <w:rPr>
          <w:rFonts w:ascii="宋体" w:hAnsi="宋体"/>
          <w:szCs w:val="21"/>
        </w:rPr>
      </w:pPr>
      <w:r>
        <w:rPr>
          <w:rFonts w:ascii="宋体" w:hAnsi="宋体" w:hint="eastAsia"/>
          <w:szCs w:val="21"/>
        </w:rPr>
        <w:t>（2）投标人须具在中华人民共和国境内登记注册、具有独立法人资格和有能力提供本次招标产品的生产制造商或产品制造商出具的针对本项目授权的代理经销商（</w:t>
      </w:r>
      <w:r>
        <w:rPr>
          <w:rFonts w:ascii="宋体" w:hAnsi="宋体" w:hint="eastAsia"/>
          <w:b/>
          <w:bCs/>
          <w:szCs w:val="21"/>
        </w:rPr>
        <w:t>提供可燃气体报警控制器厂家授权书</w:t>
      </w:r>
      <w:r>
        <w:rPr>
          <w:rFonts w:ascii="宋体" w:hAnsi="宋体" w:hint="eastAsia"/>
          <w:szCs w:val="21"/>
        </w:rPr>
        <w:t>，授权书有效期须不低于本项目入围期限，否则无效），同一品牌、同一型号的设备仅限一家生产厂商或经销商参加投标，按报名顺序；且营业执照有效；</w:t>
      </w:r>
    </w:p>
    <w:p w:rsidR="00C342AA" w:rsidRDefault="00C6294B">
      <w:pPr>
        <w:spacing w:line="400" w:lineRule="exact"/>
        <w:ind w:firstLineChars="200" w:firstLine="420"/>
        <w:jc w:val="left"/>
        <w:rPr>
          <w:rFonts w:ascii="宋体" w:hAnsi="宋体"/>
          <w:szCs w:val="21"/>
        </w:rPr>
      </w:pPr>
      <w:r>
        <w:rPr>
          <w:rFonts w:ascii="宋体" w:hAnsi="宋体" w:hint="eastAsia"/>
          <w:szCs w:val="21"/>
        </w:rPr>
        <w:t>（3）投标人具备安装调试资质的能力（或提供具备投标产品安装调试资质协作单位的证明资料，协作单位的安装调试质量及责任事宜由投标人承担）。</w:t>
      </w:r>
    </w:p>
    <w:p w:rsidR="00C342AA" w:rsidRDefault="00C6294B">
      <w:pPr>
        <w:spacing w:line="400" w:lineRule="exact"/>
        <w:ind w:firstLineChars="200" w:firstLine="420"/>
        <w:jc w:val="left"/>
        <w:rPr>
          <w:rFonts w:ascii="宋体" w:hAnsi="宋体"/>
          <w:szCs w:val="21"/>
        </w:rPr>
      </w:pPr>
      <w:r>
        <w:rPr>
          <w:rFonts w:ascii="宋体" w:hAnsi="宋体" w:hint="eastAsia"/>
          <w:szCs w:val="21"/>
        </w:rPr>
        <w:t>（4）生产厂家具有«中华人民共和国特种设备生产许可证»（获准制造内容包含燃气紧急切断阀）；</w:t>
      </w:r>
    </w:p>
    <w:p w:rsidR="00C342AA" w:rsidRDefault="00C6294B">
      <w:pPr>
        <w:spacing w:line="400" w:lineRule="exact"/>
        <w:ind w:firstLineChars="200" w:firstLine="420"/>
        <w:jc w:val="left"/>
        <w:rPr>
          <w:rFonts w:ascii="宋体" w:hAnsi="宋体"/>
          <w:szCs w:val="21"/>
        </w:rPr>
      </w:pPr>
      <w:r>
        <w:rPr>
          <w:rFonts w:ascii="宋体" w:hAnsi="宋体" w:hint="eastAsia"/>
          <w:szCs w:val="21"/>
        </w:rPr>
        <w:t>（5）投标人所投产</w:t>
      </w:r>
      <w:proofErr w:type="gramStart"/>
      <w:r>
        <w:rPr>
          <w:rFonts w:ascii="宋体" w:hAnsi="宋体" w:hint="eastAsia"/>
          <w:szCs w:val="21"/>
        </w:rPr>
        <w:t>品具备</w:t>
      </w:r>
      <w:proofErr w:type="gramEnd"/>
      <w:r>
        <w:rPr>
          <w:rFonts w:ascii="宋体" w:hAnsi="宋体" w:hint="eastAsia"/>
          <w:szCs w:val="21"/>
        </w:rPr>
        <w:t>中国国家强制性产品证书、防爆合格证；</w:t>
      </w:r>
    </w:p>
    <w:p w:rsidR="00C342AA" w:rsidRDefault="00C6294B">
      <w:pPr>
        <w:spacing w:line="400" w:lineRule="exact"/>
        <w:ind w:firstLineChars="200" w:firstLine="420"/>
        <w:jc w:val="left"/>
        <w:rPr>
          <w:rFonts w:ascii="宋体" w:hAnsi="宋体"/>
          <w:szCs w:val="21"/>
        </w:rPr>
      </w:pPr>
      <w:r>
        <w:rPr>
          <w:rFonts w:ascii="宋体" w:hAnsi="宋体" w:hint="eastAsia"/>
          <w:szCs w:val="21"/>
        </w:rPr>
        <w:t>（6）投标人所投产品应具备公安部消防产品型式认证证书（CCCF）；</w:t>
      </w:r>
    </w:p>
    <w:p w:rsidR="00C342AA" w:rsidRDefault="00C6294B">
      <w:pPr>
        <w:spacing w:line="400" w:lineRule="exact"/>
        <w:ind w:firstLineChars="200" w:firstLine="420"/>
        <w:jc w:val="left"/>
        <w:rPr>
          <w:rFonts w:ascii="宋体" w:hAnsi="宋体"/>
          <w:szCs w:val="21"/>
        </w:rPr>
      </w:pPr>
      <w:r>
        <w:rPr>
          <w:rFonts w:ascii="宋体" w:hAnsi="宋体" w:hint="eastAsia"/>
          <w:szCs w:val="21"/>
        </w:rPr>
        <w:t>（7）投标人2018年1月1日以来承担过类似泄漏安全保护装置（内容涵盖燃气紧急切断阀、可燃气体探测器、 可燃气体报警控制器）的供货业绩（须提供合同原件或复印件加盖公章）；</w:t>
      </w:r>
    </w:p>
    <w:p w:rsidR="00C342AA" w:rsidRDefault="00C6294B">
      <w:pPr>
        <w:spacing w:line="400" w:lineRule="exact"/>
        <w:ind w:firstLineChars="200" w:firstLine="420"/>
        <w:jc w:val="left"/>
        <w:rPr>
          <w:rFonts w:ascii="宋体" w:hAnsi="宋体"/>
          <w:szCs w:val="21"/>
        </w:rPr>
      </w:pPr>
      <w:r>
        <w:rPr>
          <w:rFonts w:ascii="宋体" w:hAnsi="宋体" w:hint="eastAsia"/>
          <w:szCs w:val="21"/>
        </w:rPr>
        <w:t>（8）投标申请人“国家企业信用信息公示系统”等相关信用系统查询结果（查询日期不得早于招标文件起售日）。</w:t>
      </w:r>
    </w:p>
    <w:p w:rsidR="00C342AA" w:rsidRDefault="00C6294B">
      <w:pPr>
        <w:spacing w:line="400" w:lineRule="exact"/>
        <w:ind w:firstLineChars="200" w:firstLine="422"/>
        <w:jc w:val="left"/>
        <w:rPr>
          <w:rFonts w:ascii="宋体" w:hAnsi="宋体"/>
          <w:b/>
          <w:bCs/>
          <w:szCs w:val="21"/>
        </w:rPr>
      </w:pPr>
      <w:r>
        <w:rPr>
          <w:rFonts w:ascii="宋体" w:hAnsi="宋体" w:hint="eastAsia"/>
          <w:b/>
          <w:bCs/>
          <w:szCs w:val="21"/>
        </w:rPr>
        <w:t>注：凡是未能提供以上材料的，将拒绝其报名。</w:t>
      </w:r>
    </w:p>
    <w:p w:rsidR="00C342AA" w:rsidRDefault="00C6294B">
      <w:pPr>
        <w:spacing w:line="400" w:lineRule="exact"/>
        <w:ind w:firstLineChars="200" w:firstLine="420"/>
        <w:jc w:val="left"/>
        <w:rPr>
          <w:rFonts w:ascii="宋体" w:hAnsi="宋体"/>
          <w:szCs w:val="21"/>
        </w:rPr>
      </w:pPr>
      <w:r>
        <w:rPr>
          <w:rFonts w:ascii="宋体" w:hAnsi="宋体" w:hint="eastAsia"/>
          <w:szCs w:val="21"/>
        </w:rPr>
        <w:t>鉴于目前新冠病毒防控形势，为了有效减少人员聚集和交叉感染，保证报名工作的顺利进行，本项目报名形式为现场报名或网上报名。现场报名，投标人提供上述材料资料至：苏州高</w:t>
      </w:r>
      <w:proofErr w:type="gramStart"/>
      <w:r>
        <w:rPr>
          <w:rFonts w:ascii="宋体" w:hAnsi="宋体" w:hint="eastAsia"/>
          <w:szCs w:val="21"/>
        </w:rPr>
        <w:t>新区马运路</w:t>
      </w:r>
      <w:proofErr w:type="gramEnd"/>
      <w:r>
        <w:rPr>
          <w:rFonts w:ascii="宋体" w:hAnsi="宋体" w:hint="eastAsia"/>
          <w:szCs w:val="21"/>
        </w:rPr>
        <w:t>248-3号三楼前台进行报名，（提前出示行程码、苏康码和72小时核酸阴性报告）</w:t>
      </w:r>
    </w:p>
    <w:p w:rsidR="00C342AA" w:rsidRDefault="00C6294B">
      <w:pPr>
        <w:spacing w:line="400" w:lineRule="exact"/>
        <w:ind w:firstLineChars="200" w:firstLine="420"/>
        <w:jc w:val="left"/>
        <w:rPr>
          <w:rFonts w:ascii="宋体" w:hAnsi="宋体"/>
          <w:szCs w:val="21"/>
        </w:rPr>
      </w:pPr>
      <w:r>
        <w:rPr>
          <w:rFonts w:ascii="宋体" w:hAnsi="宋体" w:hint="eastAsia"/>
          <w:szCs w:val="21"/>
        </w:rPr>
        <w:t>若受疫情影响，采用网上报名，投标人提供上述资料的原件扫描件以邮件形式在报名截止前发送至80784097@qq.com邮箱并电话确认，邮件主题名称为：项目名称+投标人全称，报名资料待审核无误后方可报名，将以电话形式告知投标人邮寄书面报名材料；</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七、开标信息：</w:t>
      </w:r>
    </w:p>
    <w:p w:rsidR="00C342AA" w:rsidRDefault="00C6294B">
      <w:pPr>
        <w:pStyle w:val="a4"/>
        <w:spacing w:line="360" w:lineRule="auto"/>
        <w:ind w:leftChars="-8" w:left="-17" w:firstLineChars="208" w:firstLine="439"/>
        <w:rPr>
          <w:rFonts w:eastAsia="宋体"/>
          <w:b/>
          <w:bCs/>
          <w:color w:val="000000"/>
          <w:sz w:val="21"/>
          <w:szCs w:val="21"/>
        </w:rPr>
      </w:pPr>
      <w:r>
        <w:rPr>
          <w:rFonts w:eastAsia="宋体" w:hint="eastAsia"/>
          <w:b/>
          <w:bCs/>
          <w:color w:val="000000"/>
          <w:sz w:val="21"/>
          <w:szCs w:val="21"/>
        </w:rPr>
        <w:t>投标文件递交时间：2022年 7 月13 日下午</w:t>
      </w:r>
      <w:r>
        <w:rPr>
          <w:rFonts w:eastAsia="宋体"/>
          <w:b/>
          <w:bCs/>
          <w:color w:val="000000"/>
          <w:sz w:val="21"/>
          <w:szCs w:val="21"/>
        </w:rPr>
        <w:t>13</w:t>
      </w:r>
      <w:r>
        <w:rPr>
          <w:rFonts w:eastAsia="宋体" w:hint="eastAsia"/>
          <w:b/>
          <w:bCs/>
          <w:color w:val="000000"/>
          <w:sz w:val="21"/>
          <w:szCs w:val="21"/>
        </w:rPr>
        <w:t>:</w:t>
      </w:r>
      <w:r>
        <w:rPr>
          <w:rFonts w:eastAsia="宋体"/>
          <w:b/>
          <w:bCs/>
          <w:color w:val="000000"/>
          <w:sz w:val="21"/>
          <w:szCs w:val="21"/>
        </w:rPr>
        <w:t>3</w:t>
      </w:r>
      <w:r>
        <w:rPr>
          <w:rFonts w:eastAsia="宋体" w:hint="eastAsia"/>
          <w:b/>
          <w:bCs/>
          <w:color w:val="000000"/>
          <w:sz w:val="21"/>
          <w:szCs w:val="21"/>
        </w:rPr>
        <w:t>0－</w:t>
      </w:r>
      <w:r>
        <w:rPr>
          <w:rFonts w:eastAsia="宋体"/>
          <w:b/>
          <w:bCs/>
          <w:color w:val="000000"/>
          <w:sz w:val="21"/>
          <w:szCs w:val="21"/>
        </w:rPr>
        <w:t>14</w:t>
      </w:r>
      <w:r>
        <w:rPr>
          <w:rFonts w:eastAsia="宋体" w:hint="eastAsia"/>
          <w:b/>
          <w:bCs/>
          <w:color w:val="000000"/>
          <w:sz w:val="21"/>
          <w:szCs w:val="21"/>
        </w:rPr>
        <w:t>：</w:t>
      </w:r>
      <w:r>
        <w:rPr>
          <w:rFonts w:eastAsia="宋体"/>
          <w:b/>
          <w:bCs/>
          <w:color w:val="000000"/>
          <w:sz w:val="21"/>
          <w:szCs w:val="21"/>
        </w:rPr>
        <w:t>0</w:t>
      </w:r>
      <w:r>
        <w:rPr>
          <w:rFonts w:eastAsia="宋体" w:hint="eastAsia"/>
          <w:b/>
          <w:bCs/>
          <w:color w:val="000000"/>
          <w:sz w:val="21"/>
          <w:szCs w:val="21"/>
        </w:rPr>
        <w:t>0</w:t>
      </w:r>
    </w:p>
    <w:p w:rsidR="00C342AA" w:rsidRDefault="00C6294B">
      <w:pPr>
        <w:pStyle w:val="a4"/>
        <w:spacing w:line="360" w:lineRule="auto"/>
        <w:ind w:leftChars="-8" w:left="-17" w:firstLineChars="208" w:firstLine="439"/>
        <w:rPr>
          <w:rFonts w:eastAsia="宋体"/>
          <w:b/>
          <w:bCs/>
          <w:color w:val="000000"/>
          <w:sz w:val="21"/>
          <w:szCs w:val="21"/>
        </w:rPr>
      </w:pPr>
      <w:r>
        <w:rPr>
          <w:rFonts w:eastAsia="宋体" w:hint="eastAsia"/>
          <w:b/>
          <w:bCs/>
          <w:color w:val="000000"/>
          <w:sz w:val="21"/>
          <w:szCs w:val="21"/>
        </w:rPr>
        <w:t>投标文件递交截止时间：2022年7月 13 日下午</w:t>
      </w:r>
      <w:r>
        <w:rPr>
          <w:rFonts w:eastAsia="宋体"/>
          <w:b/>
          <w:bCs/>
          <w:color w:val="000000"/>
          <w:sz w:val="21"/>
          <w:szCs w:val="21"/>
        </w:rPr>
        <w:t>14</w:t>
      </w:r>
      <w:r>
        <w:rPr>
          <w:rFonts w:eastAsia="宋体" w:hint="eastAsia"/>
          <w:b/>
          <w:bCs/>
          <w:color w:val="000000"/>
          <w:sz w:val="21"/>
          <w:szCs w:val="21"/>
        </w:rPr>
        <w:t>：</w:t>
      </w:r>
      <w:r>
        <w:rPr>
          <w:rFonts w:eastAsia="宋体"/>
          <w:b/>
          <w:bCs/>
          <w:color w:val="000000"/>
          <w:sz w:val="21"/>
          <w:szCs w:val="21"/>
        </w:rPr>
        <w:t>0</w:t>
      </w:r>
      <w:r>
        <w:rPr>
          <w:rFonts w:eastAsia="宋体" w:hint="eastAsia"/>
          <w:b/>
          <w:bCs/>
          <w:color w:val="000000"/>
          <w:sz w:val="21"/>
          <w:szCs w:val="21"/>
        </w:rPr>
        <w:t>0</w:t>
      </w:r>
    </w:p>
    <w:p w:rsidR="00C342AA" w:rsidRDefault="00C6294B">
      <w:pPr>
        <w:pStyle w:val="a4"/>
        <w:spacing w:line="360" w:lineRule="auto"/>
        <w:ind w:leftChars="-8" w:left="-17" w:firstLineChars="208" w:firstLine="439"/>
        <w:rPr>
          <w:rFonts w:eastAsia="宋体"/>
          <w:b/>
          <w:bCs/>
          <w:color w:val="000000"/>
          <w:sz w:val="21"/>
          <w:szCs w:val="21"/>
        </w:rPr>
      </w:pPr>
      <w:r>
        <w:rPr>
          <w:rFonts w:eastAsia="宋体" w:hint="eastAsia"/>
          <w:b/>
          <w:bCs/>
          <w:color w:val="000000"/>
          <w:sz w:val="21"/>
          <w:szCs w:val="21"/>
        </w:rPr>
        <w:lastRenderedPageBreak/>
        <w:t>开标时间：2022年 7月13日下午</w:t>
      </w:r>
      <w:r>
        <w:rPr>
          <w:rFonts w:eastAsia="宋体"/>
          <w:b/>
          <w:bCs/>
          <w:color w:val="000000"/>
          <w:sz w:val="21"/>
          <w:szCs w:val="21"/>
        </w:rPr>
        <w:t>14</w:t>
      </w:r>
      <w:r>
        <w:rPr>
          <w:rFonts w:eastAsia="宋体" w:hint="eastAsia"/>
          <w:b/>
          <w:bCs/>
          <w:color w:val="000000"/>
          <w:sz w:val="21"/>
          <w:szCs w:val="21"/>
        </w:rPr>
        <w:t>：</w:t>
      </w:r>
      <w:r>
        <w:rPr>
          <w:rFonts w:eastAsia="宋体"/>
          <w:b/>
          <w:bCs/>
          <w:color w:val="000000"/>
          <w:sz w:val="21"/>
          <w:szCs w:val="21"/>
        </w:rPr>
        <w:t>0</w:t>
      </w:r>
      <w:r>
        <w:rPr>
          <w:rFonts w:eastAsia="宋体" w:hint="eastAsia"/>
          <w:b/>
          <w:bCs/>
          <w:color w:val="000000"/>
          <w:sz w:val="21"/>
          <w:szCs w:val="21"/>
        </w:rPr>
        <w:t>0</w:t>
      </w:r>
    </w:p>
    <w:p w:rsidR="00C342AA" w:rsidRDefault="00C6294B">
      <w:pPr>
        <w:pStyle w:val="a4"/>
        <w:spacing w:line="360" w:lineRule="auto"/>
        <w:ind w:leftChars="-8" w:left="-17" w:firstLineChars="208" w:firstLine="439"/>
        <w:rPr>
          <w:rFonts w:eastAsia="宋体"/>
          <w:b/>
          <w:bCs/>
          <w:color w:val="000000"/>
          <w:sz w:val="21"/>
          <w:szCs w:val="21"/>
        </w:rPr>
      </w:pPr>
      <w:r>
        <w:rPr>
          <w:rFonts w:eastAsia="宋体" w:hint="eastAsia"/>
          <w:b/>
          <w:bCs/>
          <w:color w:val="000000"/>
          <w:sz w:val="21"/>
          <w:szCs w:val="21"/>
        </w:rPr>
        <w:t>投标及开标地址：苏州高</w:t>
      </w:r>
      <w:proofErr w:type="gramStart"/>
      <w:r>
        <w:rPr>
          <w:rFonts w:eastAsia="宋体" w:hint="eastAsia"/>
          <w:b/>
          <w:bCs/>
          <w:color w:val="000000"/>
          <w:sz w:val="21"/>
          <w:szCs w:val="21"/>
        </w:rPr>
        <w:t>新区马运路</w:t>
      </w:r>
      <w:proofErr w:type="gramEnd"/>
      <w:r>
        <w:rPr>
          <w:rFonts w:eastAsia="宋体" w:hint="eastAsia"/>
          <w:b/>
          <w:bCs/>
          <w:color w:val="000000"/>
          <w:sz w:val="21"/>
          <w:szCs w:val="21"/>
        </w:rPr>
        <w:t>248-3号三楼会议室</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八、本次招标联系事项：</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采购单位：</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单位</w:t>
      </w:r>
      <w:r>
        <w:rPr>
          <w:rFonts w:eastAsia="宋体"/>
          <w:color w:val="000000"/>
          <w:sz w:val="21"/>
          <w:szCs w:val="21"/>
        </w:rPr>
        <w:t>名称：</w:t>
      </w:r>
      <w:r>
        <w:rPr>
          <w:rFonts w:eastAsia="宋体" w:hint="eastAsia"/>
          <w:color w:val="000000"/>
          <w:sz w:val="21"/>
          <w:szCs w:val="21"/>
        </w:rPr>
        <w:t>苏州燃气集团有限责任公司</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w:t>
      </w:r>
      <w:r>
        <w:rPr>
          <w:rFonts w:eastAsia="宋体"/>
          <w:color w:val="000000"/>
          <w:sz w:val="21"/>
          <w:szCs w:val="21"/>
        </w:rPr>
        <w:t>电话：</w:t>
      </w:r>
      <w:r>
        <w:rPr>
          <w:rFonts w:eastAsia="宋体" w:hint="eastAsia"/>
          <w:color w:val="000000"/>
          <w:sz w:val="21"/>
          <w:szCs w:val="21"/>
        </w:rPr>
        <w:t>0512-65115235</w:t>
      </w:r>
    </w:p>
    <w:p w:rsidR="00C342AA" w:rsidRDefault="00C6294B">
      <w:pPr>
        <w:pStyle w:val="a4"/>
        <w:spacing w:line="360" w:lineRule="auto"/>
        <w:ind w:leftChars="-8" w:left="-17" w:firstLineChars="208" w:firstLine="437"/>
        <w:rPr>
          <w:rFonts w:eastAsia="宋体"/>
          <w:b/>
          <w:bCs/>
          <w:color w:val="000000"/>
          <w:sz w:val="21"/>
          <w:szCs w:val="21"/>
        </w:rPr>
      </w:pPr>
      <w:r>
        <w:rPr>
          <w:rFonts w:eastAsia="宋体"/>
          <w:color w:val="000000"/>
          <w:sz w:val="21"/>
          <w:szCs w:val="21"/>
        </w:rPr>
        <w:t>联 系 人：</w:t>
      </w:r>
      <w:r>
        <w:rPr>
          <w:rFonts w:eastAsia="宋体" w:hint="eastAsia"/>
          <w:color w:val="000000"/>
          <w:sz w:val="21"/>
          <w:szCs w:val="21"/>
        </w:rPr>
        <w:t>蒋倩</w:t>
      </w:r>
    </w:p>
    <w:p w:rsidR="00C342AA" w:rsidRDefault="00C6294B">
      <w:pPr>
        <w:pStyle w:val="a4"/>
        <w:spacing w:line="360" w:lineRule="auto"/>
        <w:ind w:leftChars="-8" w:left="-17" w:firstLineChars="208" w:firstLine="439"/>
        <w:rPr>
          <w:rFonts w:eastAsia="宋体"/>
          <w:color w:val="000000"/>
          <w:sz w:val="21"/>
          <w:szCs w:val="21"/>
        </w:rPr>
      </w:pPr>
      <w:r>
        <w:rPr>
          <w:rFonts w:eastAsia="宋体" w:hint="eastAsia"/>
          <w:b/>
          <w:bCs/>
          <w:color w:val="000000"/>
          <w:sz w:val="21"/>
          <w:szCs w:val="21"/>
        </w:rPr>
        <w:t>代理机构：</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单位名称：江苏仁合中惠工程咨询有限公司</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 系 人：单琴、刘国臣</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联系电话：0512-68083666-64</w:t>
      </w:r>
      <w:r>
        <w:rPr>
          <w:rFonts w:eastAsia="宋体"/>
          <w:color w:val="000000"/>
          <w:sz w:val="21"/>
          <w:szCs w:val="21"/>
        </w:rPr>
        <w:t>1</w:t>
      </w:r>
      <w:r>
        <w:rPr>
          <w:rFonts w:eastAsia="宋体" w:hint="eastAsia"/>
          <w:color w:val="000000"/>
          <w:sz w:val="21"/>
          <w:szCs w:val="21"/>
        </w:rPr>
        <w:t>1</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传真电话：0512-68787802</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联系地址：苏州高</w:t>
      </w:r>
      <w:proofErr w:type="gramStart"/>
      <w:r>
        <w:rPr>
          <w:rFonts w:eastAsia="宋体" w:hint="eastAsia"/>
          <w:color w:val="000000"/>
          <w:sz w:val="21"/>
          <w:szCs w:val="21"/>
        </w:rPr>
        <w:t>新区马运路</w:t>
      </w:r>
      <w:proofErr w:type="gramEnd"/>
      <w:r>
        <w:rPr>
          <w:rFonts w:eastAsia="宋体" w:hint="eastAsia"/>
          <w:color w:val="000000"/>
          <w:sz w:val="21"/>
          <w:szCs w:val="21"/>
        </w:rPr>
        <w:t>248-3号三楼315室</w:t>
      </w:r>
    </w:p>
    <w:p w:rsidR="00C342AA" w:rsidRDefault="00C6294B">
      <w:pPr>
        <w:pStyle w:val="a4"/>
        <w:spacing w:line="360" w:lineRule="auto"/>
        <w:ind w:leftChars="-8" w:left="-17" w:firstLineChars="208" w:firstLine="437"/>
        <w:rPr>
          <w:rFonts w:eastAsia="宋体"/>
          <w:color w:val="000000"/>
          <w:sz w:val="21"/>
          <w:szCs w:val="21"/>
        </w:rPr>
      </w:pPr>
      <w:r>
        <w:rPr>
          <w:rFonts w:eastAsia="宋体" w:hint="eastAsia"/>
          <w:color w:val="000000"/>
          <w:sz w:val="21"/>
          <w:szCs w:val="21"/>
        </w:rPr>
        <w:t>邮政编码：215129</w:t>
      </w:r>
    </w:p>
    <w:p w:rsidR="00C342AA" w:rsidRDefault="00C6294B">
      <w:pPr>
        <w:numPr>
          <w:ilvl w:val="0"/>
          <w:numId w:val="3"/>
        </w:numPr>
        <w:rPr>
          <w:b/>
          <w:bCs/>
          <w:color w:val="000000"/>
          <w:szCs w:val="21"/>
        </w:rPr>
      </w:pPr>
      <w:r>
        <w:rPr>
          <w:rFonts w:hint="eastAsia"/>
          <w:b/>
          <w:bCs/>
          <w:color w:val="000000"/>
          <w:szCs w:val="21"/>
        </w:rPr>
        <w:t>公告期：自公告发布之日起五个工作日。</w:t>
      </w:r>
      <w:bookmarkEnd w:id="0"/>
      <w:bookmarkEnd w:id="1"/>
    </w:p>
    <w:p w:rsidR="00C342AA" w:rsidRDefault="00C342AA">
      <w:pPr>
        <w:pStyle w:val="a0"/>
      </w:pPr>
    </w:p>
    <w:p w:rsidR="00C342AA" w:rsidRDefault="00C342AA">
      <w:pPr>
        <w:pStyle w:val="a0"/>
      </w:pPr>
    </w:p>
    <w:p w:rsidR="00C342AA" w:rsidRDefault="00C6294B">
      <w:pPr>
        <w:pStyle w:val="a0"/>
        <w:jc w:val="right"/>
        <w:rPr>
          <w:color w:val="000000"/>
          <w:sz w:val="21"/>
          <w:szCs w:val="21"/>
        </w:rPr>
      </w:pPr>
      <w:r>
        <w:rPr>
          <w:rFonts w:hint="eastAsia"/>
          <w:color w:val="000000"/>
          <w:sz w:val="21"/>
          <w:szCs w:val="21"/>
        </w:rPr>
        <w:t>江苏仁合中惠工程咨询有限公司</w:t>
      </w:r>
    </w:p>
    <w:p w:rsidR="00C342AA" w:rsidRDefault="00C6294B">
      <w:pPr>
        <w:pStyle w:val="a0"/>
        <w:jc w:val="right"/>
        <w:rPr>
          <w:color w:val="000000"/>
          <w:sz w:val="21"/>
          <w:szCs w:val="21"/>
        </w:rPr>
      </w:pPr>
      <w:r>
        <w:rPr>
          <w:rFonts w:hint="eastAsia"/>
          <w:color w:val="000000"/>
          <w:sz w:val="21"/>
          <w:szCs w:val="21"/>
        </w:rPr>
        <w:t>2022</w:t>
      </w:r>
      <w:r>
        <w:rPr>
          <w:rFonts w:hint="eastAsia"/>
          <w:color w:val="000000"/>
          <w:sz w:val="21"/>
          <w:szCs w:val="21"/>
        </w:rPr>
        <w:t>年</w:t>
      </w:r>
      <w:r>
        <w:rPr>
          <w:rFonts w:hint="eastAsia"/>
          <w:color w:val="000000"/>
          <w:sz w:val="21"/>
          <w:szCs w:val="21"/>
        </w:rPr>
        <w:t>6</w:t>
      </w:r>
      <w:r>
        <w:rPr>
          <w:rFonts w:hint="eastAsia"/>
          <w:color w:val="000000"/>
          <w:sz w:val="21"/>
          <w:szCs w:val="21"/>
        </w:rPr>
        <w:t>月</w:t>
      </w:r>
      <w:r>
        <w:rPr>
          <w:rFonts w:hint="eastAsia"/>
          <w:color w:val="000000"/>
          <w:sz w:val="21"/>
          <w:szCs w:val="21"/>
        </w:rPr>
        <w:t>21</w:t>
      </w:r>
      <w:r>
        <w:rPr>
          <w:rFonts w:hint="eastAsia"/>
          <w:color w:val="000000"/>
          <w:sz w:val="21"/>
          <w:szCs w:val="21"/>
        </w:rPr>
        <w:t>日</w:t>
      </w:r>
    </w:p>
    <w:sectPr w:rsidR="00C34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59D36F"/>
    <w:multiLevelType w:val="singleLevel"/>
    <w:tmpl w:val="9D59D36F"/>
    <w:lvl w:ilvl="0">
      <w:start w:val="9"/>
      <w:numFmt w:val="chineseCounting"/>
      <w:suff w:val="nothing"/>
      <w:lvlText w:val="%1、"/>
      <w:lvlJc w:val="left"/>
      <w:rPr>
        <w:rFonts w:hint="eastAsia"/>
      </w:rPr>
    </w:lvl>
  </w:abstractNum>
  <w:abstractNum w:abstractNumId="1" w15:restartNumberingAfterBreak="0">
    <w:nsid w:val="F536E3FB"/>
    <w:multiLevelType w:val="singleLevel"/>
    <w:tmpl w:val="F536E3FB"/>
    <w:lvl w:ilvl="0">
      <w:start w:val="5"/>
      <w:numFmt w:val="chineseCounting"/>
      <w:suff w:val="nothing"/>
      <w:lvlText w:val="%1、"/>
      <w:lvlJc w:val="left"/>
      <w:rPr>
        <w:rFonts w:hint="eastAsia"/>
      </w:rPr>
    </w:lvl>
  </w:abstractNum>
  <w:abstractNum w:abstractNumId="2" w15:restartNumberingAfterBreak="0">
    <w:nsid w:val="789CD1AB"/>
    <w:multiLevelType w:val="singleLevel"/>
    <w:tmpl w:val="789CD1AB"/>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903CF"/>
    <w:rsid w:val="00C342AA"/>
    <w:rsid w:val="00C6294B"/>
    <w:rsid w:val="00E25BD6"/>
    <w:rsid w:val="36F25B77"/>
    <w:rsid w:val="41A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FD4F"/>
  <w15:docId w15:val="{EEA18C11-418C-40D6-B701-6A52FA5E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2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29"/>
    <w:pPr>
      <w:spacing w:after="120"/>
    </w:pPr>
    <w:rPr>
      <w:sz w:val="24"/>
    </w:rPr>
  </w:style>
  <w:style w:type="paragraph" w:styleId="a4">
    <w:name w:val="Date"/>
    <w:basedOn w:val="a"/>
    <w:next w:val="a"/>
    <w:rPr>
      <w:rFonts w:ascii="宋体" w:eastAsia="楷体_GB2312" w:hAnsi="宋体"/>
      <w:sz w:val="24"/>
      <w:szCs w:val="24"/>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a6">
    <w:name w:val="段"/>
    <w:next w:val="a"/>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customStyle="1" w:styleId="1">
    <w:name w:val="纯文本1"/>
    <w:basedOn w:val="a"/>
    <w:pPr>
      <w:adjustRightInd w:val="0"/>
      <w:textAlignment w:val="baseline"/>
    </w:pPr>
    <w:rPr>
      <w:rFonts w:ascii="宋体" w:eastAsia="楷体_GB2312"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单单</dc:creator>
  <cp:lastModifiedBy>蒋倩</cp:lastModifiedBy>
  <cp:revision>5</cp:revision>
  <dcterms:created xsi:type="dcterms:W3CDTF">2022-06-21T00:25:00Z</dcterms:created>
  <dcterms:modified xsi:type="dcterms:W3CDTF">2022-06-21T07:05:00Z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CC299D69B7284F4FB551395588619491</vt:lpwstr>
  </property>
</Properties>
</file>